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4CD6" w:rsidRDefault="00F45D0B">
      <w:pPr>
        <w:spacing w:after="160" w:line="252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WICT RM Chair, Finance </w:t>
      </w:r>
      <w:r>
        <w:rPr>
          <w:noProof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column">
              <wp:posOffset>5104765</wp:posOffset>
            </wp:positionH>
            <wp:positionV relativeFrom="paragraph">
              <wp:posOffset>-854074</wp:posOffset>
            </wp:positionV>
            <wp:extent cx="1664335" cy="1286510"/>
            <wp:effectExtent l="0" t="0" r="0" b="0"/>
            <wp:wrapSquare wrapText="bothSides" distT="0" distB="0" distL="0" distR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64335" cy="12865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84CD6" w:rsidRDefault="00284CD6">
      <w:pPr>
        <w:spacing w:line="252" w:lineRule="auto"/>
        <w:rPr>
          <w:b/>
          <w:sz w:val="24"/>
          <w:szCs w:val="24"/>
        </w:rPr>
      </w:pPr>
    </w:p>
    <w:p w:rsidR="00284CD6" w:rsidRDefault="00F45D0B">
      <w:pPr>
        <w:rPr>
          <w:b/>
        </w:rPr>
      </w:pPr>
      <w:r>
        <w:rPr>
          <w:b/>
          <w:sz w:val="24"/>
          <w:szCs w:val="24"/>
        </w:rPr>
        <w:t>RESPONSIBILITIES:</w:t>
      </w:r>
    </w:p>
    <w:p w:rsidR="00284CD6" w:rsidRDefault="00F45D0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Assist the Director, Finance in maintaining the accounting and other financial records of the designated chapter. </w:t>
      </w:r>
    </w:p>
    <w:p w:rsidR="00284CD6" w:rsidRDefault="00F45D0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Assist in working in unison with the Chapter President to implement the annual budget and strategic plan </w:t>
      </w:r>
    </w:p>
    <w:p w:rsidR="00284CD6" w:rsidRDefault="00F45D0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Ensure the review and complete unde</w:t>
      </w:r>
      <w:r>
        <w:rPr>
          <w:color w:val="000000"/>
        </w:rPr>
        <w:t xml:space="preserve">rstanding of WICT National’s internal control document. </w:t>
      </w:r>
    </w:p>
    <w:p w:rsidR="00284CD6" w:rsidRDefault="00F45D0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Attend the annual WICT National Financial webinar. </w:t>
      </w:r>
    </w:p>
    <w:p w:rsidR="00284CD6" w:rsidRDefault="00F45D0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Assist the treasurer in Working in unison with WICT National to ensure timely submissions and document records, as requested. </w:t>
      </w:r>
    </w:p>
    <w:p w:rsidR="00284CD6" w:rsidRDefault="00F45D0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Assist the Director,</w:t>
      </w:r>
      <w:r>
        <w:rPr>
          <w:color w:val="000000"/>
        </w:rPr>
        <w:t xml:space="preserve"> Finance in monitoring all chapter bank accounts. </w:t>
      </w:r>
    </w:p>
    <w:p w:rsidR="00284CD6" w:rsidRDefault="00F45D0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Assist the Director, Finance in depositing all income and writing checks in timely fashion. </w:t>
      </w:r>
    </w:p>
    <w:p w:rsidR="00284CD6" w:rsidRDefault="00F45D0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Assist in providing written monthly financial reports in preparation for regular Chapter Board meetings. </w:t>
      </w:r>
    </w:p>
    <w:p w:rsidR="00284CD6" w:rsidRDefault="00F45D0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Keep b</w:t>
      </w:r>
      <w:r>
        <w:rPr>
          <w:color w:val="000000"/>
        </w:rPr>
        <w:t xml:space="preserve">oard members informed as to the chapter's financial status on a regular basis. </w:t>
      </w:r>
    </w:p>
    <w:p w:rsidR="00284CD6" w:rsidRDefault="00F45D0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Assist Director, Finance in Chapter spending decisions. </w:t>
      </w:r>
    </w:p>
    <w:p w:rsidR="00284CD6" w:rsidRDefault="00F45D0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Through planning, monitoring and working with the treasurer, assures that adequate resources are available to fund chap</w:t>
      </w:r>
      <w:r>
        <w:rPr>
          <w:color w:val="000000"/>
        </w:rPr>
        <w:t xml:space="preserve">ter programs. </w:t>
      </w:r>
    </w:p>
    <w:p w:rsidR="00284CD6" w:rsidRDefault="00F45D0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Participate in Board meetings and/or conference calls, as necessary. </w:t>
      </w:r>
    </w:p>
    <w:p w:rsidR="00284CD6" w:rsidRDefault="00F45D0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bookmarkStart w:id="0" w:name="_heading=h.gjdgxs" w:colFirst="0" w:colLast="0"/>
      <w:bookmarkEnd w:id="0"/>
      <w:r>
        <w:rPr>
          <w:color w:val="000000"/>
        </w:rPr>
        <w:t xml:space="preserve">Work with incoming President and Director, Finance to assure smooth transition of financial matters. </w:t>
      </w:r>
    </w:p>
    <w:p w:rsidR="00284CD6" w:rsidRDefault="00F45D0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Be responsible for filing Year End financial report, budget and finan</w:t>
      </w:r>
      <w:r>
        <w:rPr>
          <w:color w:val="000000"/>
        </w:rPr>
        <w:t xml:space="preserve">cial summary with WICT National by stated deadline. </w:t>
      </w:r>
    </w:p>
    <w:p w:rsidR="00284CD6" w:rsidRDefault="00F45D0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Responsible for overseeing the reporting and revenue generating areas of the chapter. </w:t>
      </w:r>
    </w:p>
    <w:p w:rsidR="00284CD6" w:rsidRDefault="00F45D0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Be responsible for the implementation of Finance section of the MCBP. </w:t>
      </w:r>
    </w:p>
    <w:p w:rsidR="00284CD6" w:rsidRDefault="00F45D0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>
        <w:rPr>
          <w:color w:val="000000"/>
        </w:rPr>
        <w:t xml:space="preserve">Responsible for collecting and consolidating </w:t>
      </w:r>
      <w:r>
        <w:rPr>
          <w:color w:val="000000"/>
        </w:rPr>
        <w:t>the budget data from each functional area.</w:t>
      </w:r>
    </w:p>
    <w:p w:rsidR="00284CD6" w:rsidRDefault="00284CD6">
      <w:pPr>
        <w:rPr>
          <w:b/>
          <w:sz w:val="24"/>
          <w:szCs w:val="24"/>
        </w:rPr>
      </w:pPr>
    </w:p>
    <w:p w:rsidR="00284CD6" w:rsidRDefault="00F45D0B">
      <w:pPr>
        <w:rPr>
          <w:b/>
          <w:sz w:val="24"/>
          <w:szCs w:val="24"/>
        </w:rPr>
      </w:pPr>
      <w:r>
        <w:rPr>
          <w:b/>
          <w:sz w:val="24"/>
          <w:szCs w:val="24"/>
        </w:rPr>
        <w:t>TIME COMMITMENT:</w:t>
      </w:r>
    </w:p>
    <w:p w:rsidR="00284CD6" w:rsidRDefault="00F45D0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6" w:lineRule="auto"/>
      </w:pPr>
      <w:r>
        <w:rPr>
          <w:color w:val="000000"/>
        </w:rPr>
        <w:t xml:space="preserve">All Board positions are a 2-year commitment </w:t>
      </w:r>
    </w:p>
    <w:p w:rsidR="00284CD6" w:rsidRDefault="00F45D0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6" w:lineRule="auto"/>
      </w:pPr>
      <w:r>
        <w:rPr>
          <w:color w:val="000000"/>
        </w:rPr>
        <w:t>Monthly Board Meeting</w:t>
      </w:r>
    </w:p>
    <w:p w:rsidR="00284CD6" w:rsidRDefault="00F45D0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6" w:lineRule="auto"/>
      </w:pPr>
      <w:r>
        <w:rPr>
          <w:color w:val="000000"/>
        </w:rPr>
        <w:t>Monthly Executive Meeting</w:t>
      </w:r>
    </w:p>
    <w:p w:rsidR="00284CD6" w:rsidRDefault="00F45D0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6" w:lineRule="auto"/>
      </w:pPr>
      <w:r>
        <w:rPr>
          <w:color w:val="000000"/>
        </w:rPr>
        <w:t>~4 hours per week for different tasks assigned above</w:t>
      </w:r>
    </w:p>
    <w:p w:rsidR="00284CD6" w:rsidRDefault="00F45D0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6" w:lineRule="auto"/>
      </w:pPr>
      <w:r>
        <w:rPr>
          <w:color w:val="000000"/>
        </w:rPr>
        <w:t>Expectation to participate in WICT events whenever possible (~2 times per month)</w:t>
      </w:r>
    </w:p>
    <w:p w:rsidR="00284CD6" w:rsidRDefault="00F45D0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6" w:lineRule="auto"/>
      </w:pPr>
      <w:r>
        <w:rPr>
          <w:color w:val="000000"/>
        </w:rPr>
        <w:t>Additional time as needed</w:t>
      </w:r>
    </w:p>
    <w:p w:rsidR="00284CD6" w:rsidRDefault="00284CD6">
      <w:pPr>
        <w:spacing w:line="252" w:lineRule="auto"/>
      </w:pPr>
    </w:p>
    <w:p w:rsidR="00284CD6" w:rsidRDefault="00F45D0B">
      <w:pPr>
        <w:spacing w:line="252" w:lineRule="auto"/>
        <w:rPr>
          <w:b/>
          <w:color w:val="FF0000"/>
          <w:sz w:val="30"/>
          <w:szCs w:val="30"/>
        </w:rPr>
      </w:pPr>
      <w:r>
        <w:rPr>
          <w:b/>
          <w:color w:val="FF0000"/>
          <w:sz w:val="30"/>
          <w:szCs w:val="30"/>
        </w:rPr>
        <w:t>Email</w:t>
      </w:r>
      <w:r>
        <w:rPr>
          <w:b/>
          <w:color w:val="CC0000"/>
          <w:sz w:val="30"/>
          <w:szCs w:val="30"/>
        </w:rPr>
        <w:t xml:space="preserve"> </w:t>
      </w:r>
      <w:hyperlink r:id="rId7">
        <w:r>
          <w:rPr>
            <w:b/>
            <w:color w:val="1155CC"/>
            <w:sz w:val="30"/>
            <w:szCs w:val="30"/>
            <w:u w:val="single"/>
          </w:rPr>
          <w:t>wict.rm.treasurer@gmail.com</w:t>
        </w:r>
      </w:hyperlink>
      <w:r>
        <w:rPr>
          <w:b/>
          <w:color w:val="CC0000"/>
          <w:sz w:val="30"/>
          <w:szCs w:val="30"/>
        </w:rPr>
        <w:t xml:space="preserve"> </w:t>
      </w:r>
      <w:r>
        <w:rPr>
          <w:b/>
          <w:color w:val="FF0000"/>
          <w:sz w:val="30"/>
          <w:szCs w:val="30"/>
        </w:rPr>
        <w:t>with your interest in learning more!</w:t>
      </w:r>
    </w:p>
    <w:sectPr w:rsidR="00284CD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112A68"/>
    <w:multiLevelType w:val="multilevel"/>
    <w:tmpl w:val="4942D0C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1147D7E"/>
    <w:multiLevelType w:val="multilevel"/>
    <w:tmpl w:val="2F345E7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4CD6"/>
    <w:rsid w:val="00284CD6"/>
    <w:rsid w:val="00F45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149C4169-D2BE-5A40-805E-999C2C0E5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17ED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E817ED"/>
    <w:pPr>
      <w:ind w:left="720"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wict.rm.treasurer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wVxmlPHQ8WLUCt1zJnmcoUOBiTw==">AMUW2mXOoCbxGyav7pr61EMmu8bveilyY0D8NDvIiIMTEwSMbxR/ANXkI00+wff1WhfNc+fiRbb5DiuThtqp5cclWa3ayTNnk91f/qHpQElhYrbcdqA0OMxu8v1dKcFa8XynJpOwdFkX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1719</Characters>
  <Application>Microsoft Office Word</Application>
  <DocSecurity>0</DocSecurity>
  <Lines>14</Lines>
  <Paragraphs>4</Paragraphs>
  <ScaleCrop>false</ScaleCrop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Nagl</dc:creator>
  <cp:lastModifiedBy>Boller, Katherine</cp:lastModifiedBy>
  <cp:revision>2</cp:revision>
  <dcterms:created xsi:type="dcterms:W3CDTF">2020-05-15T16:15:00Z</dcterms:created>
  <dcterms:modified xsi:type="dcterms:W3CDTF">2020-05-15T16:15:00Z</dcterms:modified>
</cp:coreProperties>
</file>